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4ED" w:rsidRDefault="005F34ED" w:rsidP="005F34ED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lang w:val="tt-RU"/>
        </w:rPr>
        <w:t xml:space="preserve">               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«родной язык»</w:t>
      </w:r>
    </w:p>
    <w:p w:rsidR="005F34ED" w:rsidRDefault="005F34ED" w:rsidP="005F34E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5 Б</w:t>
      </w:r>
    </w:p>
    <w:p w:rsidR="005F34ED" w:rsidRDefault="005F34ED" w:rsidP="005F34E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– </w:t>
      </w:r>
      <w:hyperlink r:id="rId5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</w:p>
    <w:p w:rsidR="005F34ED" w:rsidRPr="005F34ED" w:rsidRDefault="005F34ED" w:rsidP="005F34ED">
      <w:pPr>
        <w:rPr>
          <w:color w:val="FF0000"/>
          <w:lang w:val="tt-RU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5F34ED" w:rsidTr="005F34E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F34ED" w:rsidTr="005F34E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Лексико-грамматический материал  в рассказе “Гүзәл Ләйсәннәрдә” / “Гүзәл Ләйсәннәрдә” хикәясендәге лексик-грамматик материал. Лексико-грамматический материал   по теме “Мы накрываем стол” / “Без табын әзерлибез” темасындагы  лексик-грамматик материал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Текст с заданиями 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Тест для проверки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06.04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  <w:tr w:rsidR="005F34ED" w:rsidTr="005F34E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Формы приглашения на день рождения. Развитие диалогической и монологической речи по теме “На дне  рождения” / Туган көнгә чакыру формалары. “Туган көндә” темасы  буенча диалогик-монологик сөйләм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Текст с упражнениями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Выполнить упражнение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10.04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5F34ED" w:rsidRDefault="005F34ED" w:rsidP="005F34ED">
      <w:pPr>
        <w:rPr>
          <w:lang w:val="tt-RU"/>
        </w:rPr>
      </w:pPr>
    </w:p>
    <w:p w:rsidR="005F34ED" w:rsidRDefault="005F34ED" w:rsidP="005F34ED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</w:p>
    <w:p w:rsidR="005F34ED" w:rsidRDefault="005F34ED" w:rsidP="005F34ED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 xml:space="preserve">                                                  </w:t>
      </w:r>
    </w:p>
    <w:p w:rsidR="005F34ED" w:rsidRDefault="005F34ED" w:rsidP="005F34ED">
      <w:pPr>
        <w:pStyle w:val="a4"/>
        <w:spacing w:after="0" w:line="240" w:lineRule="auto"/>
        <w:ind w:left="0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lastRenderedPageBreak/>
        <w:t xml:space="preserve">                                                      </w:t>
      </w:r>
      <w:bookmarkStart w:id="0" w:name="_GoBack"/>
      <w:bookmarkEnd w:id="0"/>
      <w:r>
        <w:rPr>
          <w:rFonts w:ascii="Times New Roman" w:hAnsi="Times New Roman"/>
          <w:b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  <w:lang w:val="tt-RU"/>
        </w:rPr>
        <w:t xml:space="preserve">Родная </w:t>
      </w:r>
      <w:r>
        <w:rPr>
          <w:rFonts w:ascii="Times New Roman" w:hAnsi="Times New Roman"/>
          <w:b/>
          <w:sz w:val="24"/>
          <w:szCs w:val="24"/>
        </w:rPr>
        <w:t>литература»</w:t>
      </w:r>
    </w:p>
    <w:p w:rsidR="005F34ED" w:rsidRDefault="005F34ED" w:rsidP="005F34E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</w:rPr>
        <w:t xml:space="preserve">Класс </w:t>
      </w:r>
      <w:r>
        <w:rPr>
          <w:rFonts w:ascii="Times New Roman" w:hAnsi="Times New Roman"/>
          <w:b/>
          <w:sz w:val="24"/>
          <w:szCs w:val="24"/>
          <w:lang w:val="tt-RU"/>
        </w:rPr>
        <w:t>5Б</w:t>
      </w:r>
    </w:p>
    <w:p w:rsidR="005F34ED" w:rsidRDefault="005F34ED" w:rsidP="005F34E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hyperlink r:id="rId6" w:history="1"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vfvfv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1903@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mail</w:t>
        </w:r>
        <w:r>
          <w:rPr>
            <w:rStyle w:val="a3"/>
            <w:rFonts w:ascii="Times New Roman" w:hAnsi="Times New Roman"/>
            <w:b/>
            <w:sz w:val="24"/>
            <w:szCs w:val="24"/>
          </w:rPr>
          <w:t>.</w:t>
        </w:r>
        <w:r>
          <w:rPr>
            <w:rStyle w:val="a3"/>
            <w:rFonts w:ascii="Times New Roman" w:hAnsi="Times New Roman"/>
            <w:b/>
            <w:sz w:val="24"/>
            <w:szCs w:val="24"/>
            <w:lang w:val="en-US"/>
          </w:rPr>
          <w:t>ru</w:t>
        </w:r>
      </w:hyperlink>
    </w:p>
    <w:p w:rsidR="005F34ED" w:rsidRDefault="005F34ED" w:rsidP="005F34ED">
      <w:pPr>
        <w:pStyle w:val="a4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5F34ED" w:rsidRDefault="005F34ED" w:rsidP="005F34ED">
      <w:pPr>
        <w:rPr>
          <w:color w:val="FF0000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17"/>
        <w:gridCol w:w="3235"/>
        <w:gridCol w:w="2588"/>
        <w:gridCol w:w="2247"/>
        <w:gridCol w:w="2676"/>
        <w:gridCol w:w="2123"/>
      </w:tblGrid>
      <w:tr w:rsidR="005F34ED" w:rsidTr="005F34E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5F34ED" w:rsidTr="005F34ED">
        <w:tc>
          <w:tcPr>
            <w:tcW w:w="6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10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Стихотворение  Наби Даули “Где живет счастье?”Нәби Дәүлинең «Бәхет кайда була?» шигыре</w:t>
            </w:r>
          </w:p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Рассказ Фатиха Хусни “Кнут”. Фатих Хөснинең «Чыбыркы» хикәясе.</w:t>
            </w:r>
          </w:p>
        </w:tc>
        <w:tc>
          <w:tcPr>
            <w:tcW w:w="8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Тест по повести</w:t>
            </w:r>
          </w:p>
        </w:tc>
        <w:tc>
          <w:tcPr>
            <w:tcW w:w="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Ответы на вопросы</w:t>
            </w:r>
          </w:p>
        </w:tc>
        <w:tc>
          <w:tcPr>
            <w:tcW w:w="9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08.04</w:t>
            </w:r>
          </w:p>
        </w:tc>
        <w:tc>
          <w:tcPr>
            <w:tcW w:w="71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34ED" w:rsidRDefault="005F34ED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почта</w:t>
            </w:r>
          </w:p>
        </w:tc>
      </w:tr>
    </w:tbl>
    <w:p w:rsidR="005F34ED" w:rsidRDefault="005F34ED" w:rsidP="005F34ED">
      <w:pPr>
        <w:rPr>
          <w:rFonts w:ascii="Times New Roman" w:hAnsi="Times New Roman"/>
          <w:lang w:val="tt-RU"/>
        </w:rPr>
      </w:pPr>
    </w:p>
    <w:p w:rsidR="005F34ED" w:rsidRDefault="005F34ED" w:rsidP="005F34ED">
      <w:pPr>
        <w:rPr>
          <w:lang w:val="tt-RU"/>
        </w:rPr>
      </w:pPr>
    </w:p>
    <w:p w:rsidR="005F34ED" w:rsidRDefault="005F34ED" w:rsidP="005F34ED">
      <w:pPr>
        <w:rPr>
          <w:lang w:val="tt-RU"/>
        </w:rPr>
      </w:pPr>
    </w:p>
    <w:p w:rsidR="005F34ED" w:rsidRDefault="005F34ED" w:rsidP="005F34ED">
      <w:pPr>
        <w:rPr>
          <w:lang w:val="tt-RU"/>
        </w:rPr>
      </w:pPr>
    </w:p>
    <w:p w:rsidR="005F34ED" w:rsidRDefault="005F34ED" w:rsidP="005F34ED">
      <w:pPr>
        <w:rPr>
          <w:lang w:val="tt-RU"/>
        </w:rPr>
      </w:pPr>
    </w:p>
    <w:p w:rsidR="005F34ED" w:rsidRDefault="005F34ED" w:rsidP="005F34ED">
      <w:pPr>
        <w:rPr>
          <w:lang w:val="tt-RU"/>
        </w:rPr>
      </w:pPr>
    </w:p>
    <w:p w:rsidR="005F34ED" w:rsidRDefault="005F34ED" w:rsidP="005F34ED">
      <w:pPr>
        <w:rPr>
          <w:lang w:val="tt-RU"/>
        </w:rPr>
      </w:pPr>
    </w:p>
    <w:p w:rsidR="0003308C" w:rsidRDefault="0003308C"/>
    <w:sectPr w:rsidR="0003308C" w:rsidSect="005F34ED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4ED"/>
    <w:rsid w:val="0003308C"/>
    <w:rsid w:val="005F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4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4ED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5F34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4E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F34ED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5F34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741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vfvfv1903@mail.ru" TargetMode="External"/><Relationship Id="rId5" Type="http://schemas.openxmlformats.org/officeDocument/2006/relationships/hyperlink" Target="mailto:vfvfv1903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295</Words>
  <Characters>1684</Characters>
  <Application>Microsoft Office Word</Application>
  <DocSecurity>0</DocSecurity>
  <Lines>14</Lines>
  <Paragraphs>3</Paragraphs>
  <ScaleCrop>false</ScaleCrop>
  <Company/>
  <LinksUpToDate>false</LinksUpToDate>
  <CharactersWithSpaces>1976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1</dc:creator>
  <cp:lastModifiedBy>сош 1</cp:lastModifiedBy>
  <cp:revision>2</cp:revision>
  <dcterms:created xsi:type="dcterms:W3CDTF">2020-04-05T07:29:00Z</dcterms:created>
  <dcterms:modified xsi:type="dcterms:W3CDTF">2020-04-05T07:31:00Z</dcterms:modified>
</cp:coreProperties>
</file>